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48EAE" w14:textId="77777777" w:rsidR="00571A7B" w:rsidRDefault="00571A7B">
      <w:pPr>
        <w:rPr>
          <w:sz w:val="2"/>
          <w:szCs w:val="2"/>
        </w:rPr>
        <w:sectPr w:rsidR="00571A7B">
          <w:type w:val="continuous"/>
          <w:pgSz w:w="11909" w:h="16834"/>
          <w:pgMar w:top="1440" w:right="950" w:bottom="720" w:left="1177" w:header="720" w:footer="720" w:gutter="0"/>
          <w:cols w:space="720"/>
          <w:noEndnote/>
        </w:sectPr>
      </w:pPr>
      <w:bookmarkStart w:id="0" w:name="_GoBack"/>
    </w:p>
    <w:p w14:paraId="7D3279C1" w14:textId="00CDE910" w:rsidR="00571A7B" w:rsidRPr="00D55E46" w:rsidRDefault="008326CA" w:rsidP="007C3733">
      <w:pPr>
        <w:shd w:val="clear" w:color="auto" w:fill="FFFFFF"/>
        <w:spacing w:before="302"/>
        <w:ind w:right="1"/>
        <w:jc w:val="center"/>
        <w:rPr>
          <w:sz w:val="24"/>
          <w:szCs w:val="28"/>
        </w:rPr>
      </w:pPr>
      <w:r w:rsidRPr="00D55E46">
        <w:rPr>
          <w:rFonts w:eastAsia="Times New Roman"/>
          <w:b/>
          <w:bCs/>
          <w:color w:val="000000"/>
          <w:spacing w:val="-9"/>
          <w:sz w:val="24"/>
          <w:szCs w:val="28"/>
        </w:rPr>
        <w:lastRenderedPageBreak/>
        <w:t>ПОЛОЖЕНИЕ /ПРОЕКТ/</w:t>
      </w:r>
      <w:r w:rsidR="00176AEC" w:rsidRPr="00D55E46">
        <w:rPr>
          <w:rFonts w:eastAsia="Times New Roman"/>
          <w:b/>
          <w:bCs/>
          <w:color w:val="000000"/>
          <w:spacing w:val="-9"/>
          <w:sz w:val="24"/>
          <w:szCs w:val="28"/>
        </w:rPr>
        <w:br/>
      </w:r>
      <w:r w:rsidR="00176AEC" w:rsidRPr="00D55E46">
        <w:rPr>
          <w:rFonts w:eastAsia="Times New Roman"/>
          <w:b/>
          <w:bCs/>
          <w:color w:val="000000"/>
          <w:spacing w:val="-7"/>
          <w:sz w:val="24"/>
          <w:szCs w:val="28"/>
        </w:rPr>
        <w:t>о</w:t>
      </w:r>
      <w:r w:rsidR="002708DB" w:rsidRPr="00D55E46">
        <w:rPr>
          <w:rFonts w:eastAsia="Times New Roman"/>
          <w:b/>
          <w:bCs/>
          <w:color w:val="000000"/>
          <w:spacing w:val="-7"/>
          <w:sz w:val="24"/>
          <w:szCs w:val="28"/>
        </w:rPr>
        <w:t xml:space="preserve"> постановке</w:t>
      </w:r>
      <w:r w:rsidR="00176AEC" w:rsidRPr="00D55E46">
        <w:rPr>
          <w:rFonts w:eastAsia="Times New Roman"/>
          <w:b/>
          <w:bCs/>
          <w:color w:val="000000"/>
          <w:spacing w:val="-7"/>
          <w:sz w:val="24"/>
          <w:szCs w:val="28"/>
        </w:rPr>
        <w:t xml:space="preserve"> неблагополучных семей</w:t>
      </w:r>
      <w:r w:rsidR="002708DB" w:rsidRPr="00D55E46">
        <w:rPr>
          <w:rFonts w:eastAsia="Times New Roman"/>
          <w:b/>
          <w:bCs/>
          <w:color w:val="000000"/>
          <w:spacing w:val="-7"/>
          <w:sz w:val="24"/>
          <w:szCs w:val="28"/>
        </w:rPr>
        <w:t xml:space="preserve"> на </w:t>
      </w:r>
      <w:proofErr w:type="spellStart"/>
      <w:r w:rsidR="002708DB" w:rsidRPr="00D55E46">
        <w:rPr>
          <w:rFonts w:eastAsia="Times New Roman"/>
          <w:b/>
          <w:bCs/>
          <w:color w:val="000000"/>
          <w:spacing w:val="-7"/>
          <w:sz w:val="24"/>
          <w:szCs w:val="28"/>
        </w:rPr>
        <w:t>внутришкольный</w:t>
      </w:r>
      <w:proofErr w:type="spellEnd"/>
      <w:r w:rsidR="002708DB" w:rsidRPr="00D55E46">
        <w:rPr>
          <w:rFonts w:eastAsia="Times New Roman"/>
          <w:b/>
          <w:bCs/>
          <w:color w:val="000000"/>
          <w:spacing w:val="-7"/>
          <w:sz w:val="24"/>
          <w:szCs w:val="28"/>
        </w:rPr>
        <w:t xml:space="preserve"> профилактический учет</w:t>
      </w:r>
    </w:p>
    <w:p w14:paraId="1475EB6F" w14:textId="76A6521C" w:rsidR="00571A7B" w:rsidRPr="00D55E46" w:rsidRDefault="00176AEC" w:rsidP="007C3733">
      <w:pPr>
        <w:pStyle w:val="a3"/>
        <w:numPr>
          <w:ilvl w:val="0"/>
          <w:numId w:val="5"/>
        </w:numPr>
        <w:shd w:val="clear" w:color="auto" w:fill="FFFFFF"/>
        <w:tabs>
          <w:tab w:val="left" w:pos="245"/>
        </w:tabs>
        <w:spacing w:before="278"/>
        <w:jc w:val="both"/>
        <w:rPr>
          <w:rFonts w:eastAsia="Times New Roman"/>
          <w:b/>
          <w:bCs/>
          <w:color w:val="000000"/>
          <w:spacing w:val="-8"/>
          <w:sz w:val="24"/>
          <w:szCs w:val="28"/>
        </w:rPr>
      </w:pPr>
      <w:r w:rsidRPr="00D55E46">
        <w:rPr>
          <w:rFonts w:eastAsia="Times New Roman"/>
          <w:b/>
          <w:bCs/>
          <w:color w:val="000000"/>
          <w:spacing w:val="-8"/>
          <w:sz w:val="24"/>
          <w:szCs w:val="28"/>
        </w:rPr>
        <w:t>Общие положения</w:t>
      </w:r>
    </w:p>
    <w:p w14:paraId="5FC3D3EF" w14:textId="3BAABA47" w:rsidR="002708DB" w:rsidRPr="00D55E46" w:rsidRDefault="002708DB" w:rsidP="007C3733">
      <w:pPr>
        <w:pStyle w:val="a3"/>
        <w:shd w:val="clear" w:color="auto" w:fill="FFFFFF"/>
        <w:tabs>
          <w:tab w:val="left" w:pos="245"/>
        </w:tabs>
        <w:spacing w:before="278"/>
        <w:ind w:left="1085"/>
        <w:jc w:val="both"/>
        <w:rPr>
          <w:rFonts w:eastAsia="Times New Roman"/>
          <w:color w:val="000000"/>
          <w:spacing w:val="4"/>
          <w:sz w:val="24"/>
          <w:szCs w:val="28"/>
        </w:rPr>
      </w:pPr>
    </w:p>
    <w:p w14:paraId="3ABF8691" w14:textId="7B1289FD" w:rsidR="00894AB3" w:rsidRPr="00D55E46" w:rsidRDefault="00894AB3" w:rsidP="007C3733">
      <w:pPr>
        <w:pStyle w:val="a3"/>
        <w:numPr>
          <w:ilvl w:val="0"/>
          <w:numId w:val="1"/>
        </w:numPr>
        <w:shd w:val="clear" w:color="auto" w:fill="FFFFFF"/>
        <w:ind w:left="0"/>
        <w:jc w:val="both"/>
        <w:rPr>
          <w:rFonts w:eastAsia="Times New Roman"/>
          <w:color w:val="000000"/>
          <w:spacing w:val="-9"/>
          <w:sz w:val="24"/>
          <w:szCs w:val="28"/>
        </w:rPr>
      </w:pPr>
      <w:r w:rsidRPr="00D55E46">
        <w:rPr>
          <w:rFonts w:eastAsia="Times New Roman"/>
          <w:color w:val="000000"/>
          <w:spacing w:val="-9"/>
          <w:sz w:val="24"/>
          <w:szCs w:val="28"/>
        </w:rPr>
        <w:t xml:space="preserve">Настоящее положение разработано в целях организации целенаправленной индивидуальной </w:t>
      </w:r>
      <w:r w:rsidRPr="00D55E46">
        <w:rPr>
          <w:rFonts w:eastAsia="Times New Roman"/>
          <w:color w:val="000000"/>
          <w:spacing w:val="-6"/>
          <w:sz w:val="24"/>
          <w:szCs w:val="28"/>
        </w:rPr>
        <w:t>коррекционно-профилактической</w:t>
      </w:r>
      <w:r w:rsidRPr="00D55E46">
        <w:rPr>
          <w:rFonts w:eastAsia="Times New Roman"/>
          <w:color w:val="000000"/>
          <w:spacing w:val="-9"/>
          <w:sz w:val="24"/>
          <w:szCs w:val="28"/>
        </w:rPr>
        <w:t xml:space="preserve"> работы</w:t>
      </w:r>
      <w:r w:rsidRPr="00D55E46">
        <w:rPr>
          <w:rFonts w:eastAsia="Times New Roman"/>
          <w:color w:val="000000"/>
          <w:spacing w:val="2"/>
          <w:sz w:val="24"/>
          <w:szCs w:val="28"/>
        </w:rPr>
        <w:t>, социально-профилактических мероприятий по</w:t>
      </w:r>
      <w:r w:rsidR="007C3733" w:rsidRPr="00D55E46">
        <w:rPr>
          <w:rFonts w:eastAsia="Times New Roman"/>
          <w:color w:val="000000"/>
          <w:spacing w:val="2"/>
          <w:sz w:val="24"/>
          <w:szCs w:val="28"/>
        </w:rPr>
        <w:t xml:space="preserve"> </w:t>
      </w:r>
      <w:r w:rsidRPr="00D55E46">
        <w:rPr>
          <w:rFonts w:eastAsia="Times New Roman"/>
          <w:color w:val="000000"/>
          <w:spacing w:val="-6"/>
          <w:sz w:val="24"/>
          <w:szCs w:val="28"/>
        </w:rPr>
        <w:t>оказанию педагогической помощи семьям</w:t>
      </w:r>
      <w:r w:rsidRPr="00D55E46">
        <w:rPr>
          <w:rFonts w:eastAsia="Times New Roman"/>
          <w:color w:val="000000"/>
          <w:spacing w:val="-9"/>
          <w:sz w:val="24"/>
          <w:szCs w:val="28"/>
        </w:rPr>
        <w:t>.</w:t>
      </w:r>
    </w:p>
    <w:p w14:paraId="4551D974" w14:textId="3BEFB333" w:rsidR="00571A7B" w:rsidRPr="00D55E46" w:rsidRDefault="00894AB3" w:rsidP="007C3733">
      <w:pPr>
        <w:shd w:val="clear" w:color="auto" w:fill="FFFFFF"/>
        <w:tabs>
          <w:tab w:val="left" w:pos="768"/>
        </w:tabs>
        <w:jc w:val="both"/>
        <w:rPr>
          <w:rFonts w:eastAsia="Times New Roman"/>
          <w:color w:val="000000"/>
          <w:spacing w:val="-6"/>
          <w:sz w:val="24"/>
          <w:szCs w:val="28"/>
        </w:rPr>
      </w:pPr>
      <w:r w:rsidRPr="00D55E46">
        <w:rPr>
          <w:rFonts w:eastAsia="Times New Roman"/>
          <w:color w:val="000000"/>
          <w:spacing w:val="-9"/>
          <w:sz w:val="24"/>
          <w:szCs w:val="28"/>
        </w:rPr>
        <w:t xml:space="preserve">1.2. На </w:t>
      </w:r>
      <w:proofErr w:type="spellStart"/>
      <w:r w:rsidRPr="00D55E46">
        <w:rPr>
          <w:rFonts w:eastAsia="Times New Roman"/>
          <w:color w:val="000000"/>
          <w:spacing w:val="-9"/>
          <w:sz w:val="24"/>
          <w:szCs w:val="28"/>
        </w:rPr>
        <w:t>внутришкольный</w:t>
      </w:r>
      <w:proofErr w:type="spellEnd"/>
      <w:r w:rsidRPr="00D55E46">
        <w:rPr>
          <w:rFonts w:eastAsia="Times New Roman"/>
          <w:color w:val="000000"/>
          <w:spacing w:val="-9"/>
          <w:sz w:val="24"/>
          <w:szCs w:val="28"/>
        </w:rPr>
        <w:t xml:space="preserve"> учет ставят семьи, находящиеся в социально-опасном положении, по рекомендации классного руководителя, социального педагога, педагога-психолога с последующим утверждением на Совете профилактики</w:t>
      </w:r>
      <w:r w:rsidR="00176AEC" w:rsidRPr="00D55E46">
        <w:rPr>
          <w:rFonts w:eastAsia="Times New Roman"/>
          <w:color w:val="000000"/>
          <w:spacing w:val="-6"/>
          <w:sz w:val="24"/>
          <w:szCs w:val="28"/>
        </w:rPr>
        <w:t>.</w:t>
      </w:r>
    </w:p>
    <w:p w14:paraId="29DCEFB3" w14:textId="2E670BAB" w:rsidR="00894AB3" w:rsidRPr="00D55E46" w:rsidRDefault="00894AB3" w:rsidP="007C3733">
      <w:pPr>
        <w:shd w:val="clear" w:color="auto" w:fill="FFFFFF"/>
        <w:tabs>
          <w:tab w:val="left" w:pos="768"/>
        </w:tabs>
        <w:jc w:val="both"/>
        <w:rPr>
          <w:rFonts w:eastAsia="Times New Roman"/>
          <w:color w:val="000000"/>
          <w:spacing w:val="-9"/>
          <w:sz w:val="24"/>
          <w:szCs w:val="28"/>
        </w:rPr>
      </w:pPr>
      <w:r w:rsidRPr="00D55E46">
        <w:rPr>
          <w:rFonts w:eastAsia="Times New Roman"/>
          <w:color w:val="000000"/>
          <w:spacing w:val="-9"/>
          <w:sz w:val="24"/>
          <w:szCs w:val="28"/>
        </w:rPr>
        <w:t xml:space="preserve">1.3. Списки семей, состоящих на </w:t>
      </w:r>
      <w:proofErr w:type="spellStart"/>
      <w:r w:rsidRPr="00D55E46">
        <w:rPr>
          <w:rFonts w:eastAsia="Times New Roman"/>
          <w:color w:val="000000"/>
          <w:spacing w:val="-9"/>
          <w:sz w:val="24"/>
          <w:szCs w:val="28"/>
        </w:rPr>
        <w:t>внутришкольном</w:t>
      </w:r>
      <w:proofErr w:type="spellEnd"/>
      <w:r w:rsidRPr="00D55E46">
        <w:rPr>
          <w:rFonts w:eastAsia="Times New Roman"/>
          <w:color w:val="000000"/>
          <w:spacing w:val="-9"/>
          <w:sz w:val="24"/>
          <w:szCs w:val="28"/>
        </w:rPr>
        <w:t xml:space="preserve"> учете, составляются социальным педагогом в начале учебного года.</w:t>
      </w:r>
    </w:p>
    <w:p w14:paraId="5217F90C" w14:textId="77777777" w:rsidR="007C3733" w:rsidRPr="00D55E46" w:rsidRDefault="00894AB3" w:rsidP="007C3733">
      <w:pPr>
        <w:shd w:val="clear" w:color="auto" w:fill="FFFFFF"/>
        <w:tabs>
          <w:tab w:val="left" w:pos="768"/>
        </w:tabs>
        <w:jc w:val="both"/>
        <w:rPr>
          <w:rFonts w:eastAsia="Times New Roman"/>
          <w:color w:val="000000"/>
          <w:spacing w:val="-9"/>
          <w:sz w:val="24"/>
          <w:szCs w:val="28"/>
        </w:rPr>
      </w:pPr>
      <w:r w:rsidRPr="00D55E46">
        <w:rPr>
          <w:rFonts w:eastAsia="Times New Roman"/>
          <w:color w:val="000000"/>
          <w:spacing w:val="-9"/>
          <w:sz w:val="24"/>
          <w:szCs w:val="28"/>
        </w:rPr>
        <w:t>1.4. В банк данных в течение всего учебного года вносятся дополнения, изменения.</w:t>
      </w:r>
    </w:p>
    <w:p w14:paraId="0E6F7A23" w14:textId="77777777" w:rsidR="007C3733" w:rsidRPr="00D55E46" w:rsidRDefault="007C3733" w:rsidP="007C3733">
      <w:pPr>
        <w:shd w:val="clear" w:color="auto" w:fill="FFFFFF"/>
        <w:tabs>
          <w:tab w:val="left" w:pos="768"/>
        </w:tabs>
        <w:jc w:val="both"/>
        <w:rPr>
          <w:rFonts w:eastAsia="Times New Roman"/>
          <w:color w:val="000000"/>
          <w:spacing w:val="-9"/>
          <w:sz w:val="24"/>
          <w:szCs w:val="28"/>
        </w:rPr>
      </w:pPr>
    </w:p>
    <w:p w14:paraId="70100956" w14:textId="3AB04DD8" w:rsidR="00571A7B" w:rsidRPr="00D55E46" w:rsidRDefault="00176AEC" w:rsidP="007C3733">
      <w:pPr>
        <w:shd w:val="clear" w:color="auto" w:fill="FFFFFF"/>
        <w:tabs>
          <w:tab w:val="left" w:pos="768"/>
        </w:tabs>
        <w:jc w:val="both"/>
        <w:rPr>
          <w:rFonts w:eastAsia="Times New Roman"/>
          <w:color w:val="000000"/>
          <w:spacing w:val="-9"/>
          <w:sz w:val="24"/>
          <w:szCs w:val="28"/>
        </w:rPr>
      </w:pPr>
      <w:r w:rsidRPr="00D55E46">
        <w:rPr>
          <w:b/>
          <w:bCs/>
          <w:color w:val="000000"/>
          <w:spacing w:val="-12"/>
          <w:sz w:val="24"/>
          <w:szCs w:val="28"/>
        </w:rPr>
        <w:t>2.</w:t>
      </w:r>
      <w:r w:rsidR="007C3733" w:rsidRPr="00D55E46">
        <w:rPr>
          <w:b/>
          <w:bCs/>
          <w:color w:val="000000"/>
          <w:sz w:val="24"/>
          <w:szCs w:val="28"/>
        </w:rPr>
        <w:t xml:space="preserve"> Основания постановки на </w:t>
      </w:r>
      <w:proofErr w:type="spellStart"/>
      <w:r w:rsidR="007C3733" w:rsidRPr="00D55E46">
        <w:rPr>
          <w:b/>
          <w:bCs/>
          <w:color w:val="000000"/>
          <w:sz w:val="24"/>
          <w:szCs w:val="28"/>
        </w:rPr>
        <w:t>внутришкольный</w:t>
      </w:r>
      <w:proofErr w:type="spellEnd"/>
      <w:r w:rsidR="007C3733" w:rsidRPr="00D55E46">
        <w:rPr>
          <w:b/>
          <w:bCs/>
          <w:color w:val="000000"/>
          <w:sz w:val="24"/>
          <w:szCs w:val="28"/>
        </w:rPr>
        <w:t xml:space="preserve"> профилактический учет:</w:t>
      </w:r>
    </w:p>
    <w:p w14:paraId="5132001A" w14:textId="49F3C013" w:rsidR="00571A7B" w:rsidRPr="00D55E46" w:rsidRDefault="00176AEC" w:rsidP="007C3733">
      <w:pPr>
        <w:numPr>
          <w:ilvl w:val="0"/>
          <w:numId w:val="2"/>
        </w:numPr>
        <w:shd w:val="clear" w:color="auto" w:fill="FFFFFF"/>
        <w:tabs>
          <w:tab w:val="left" w:pos="710"/>
        </w:tabs>
        <w:ind w:left="710" w:hanging="336"/>
        <w:jc w:val="both"/>
        <w:rPr>
          <w:rFonts w:eastAsia="Times New Roman"/>
          <w:color w:val="000000"/>
          <w:sz w:val="24"/>
          <w:szCs w:val="28"/>
        </w:rPr>
      </w:pPr>
      <w:r w:rsidRPr="00D55E46">
        <w:rPr>
          <w:rFonts w:eastAsia="Times New Roman"/>
          <w:color w:val="000000"/>
          <w:spacing w:val="-1"/>
          <w:sz w:val="24"/>
          <w:szCs w:val="28"/>
        </w:rPr>
        <w:t>ребенку не обеспечивается возможное полноценное воспитание и обучение, не</w:t>
      </w:r>
      <w:r w:rsidR="00FD60DF" w:rsidRPr="00D55E46">
        <w:rPr>
          <w:rFonts w:eastAsia="Times New Roman"/>
          <w:color w:val="000000"/>
          <w:spacing w:val="-1"/>
          <w:sz w:val="24"/>
          <w:szCs w:val="28"/>
        </w:rPr>
        <w:t xml:space="preserve"> </w:t>
      </w:r>
      <w:r w:rsidRPr="00D55E46">
        <w:rPr>
          <w:rFonts w:eastAsia="Times New Roman"/>
          <w:color w:val="000000"/>
          <w:spacing w:val="-6"/>
          <w:sz w:val="24"/>
          <w:szCs w:val="28"/>
        </w:rPr>
        <w:t>осуществляется необходимый надзор;</w:t>
      </w:r>
    </w:p>
    <w:p w14:paraId="063AB3D3" w14:textId="7006549D" w:rsidR="00571A7B" w:rsidRPr="00D55E46" w:rsidRDefault="00176AEC" w:rsidP="007C3733">
      <w:pPr>
        <w:numPr>
          <w:ilvl w:val="0"/>
          <w:numId w:val="2"/>
        </w:numPr>
        <w:shd w:val="clear" w:color="auto" w:fill="FFFFFF"/>
        <w:tabs>
          <w:tab w:val="left" w:pos="710"/>
        </w:tabs>
        <w:ind w:left="710" w:hanging="336"/>
        <w:jc w:val="both"/>
        <w:rPr>
          <w:rFonts w:eastAsia="Times New Roman"/>
          <w:color w:val="000000"/>
          <w:sz w:val="24"/>
          <w:szCs w:val="28"/>
        </w:rPr>
      </w:pPr>
      <w:r w:rsidRPr="00D55E46">
        <w:rPr>
          <w:rFonts w:eastAsia="Times New Roman"/>
          <w:color w:val="000000"/>
          <w:sz w:val="24"/>
          <w:szCs w:val="28"/>
        </w:rPr>
        <w:t>создана обстановка, которая отрицательно влияет на психологическое состояние</w:t>
      </w:r>
      <w:r w:rsidR="00894AB3" w:rsidRPr="00D55E46">
        <w:rPr>
          <w:rFonts w:eastAsia="Times New Roman"/>
          <w:color w:val="000000"/>
          <w:sz w:val="24"/>
          <w:szCs w:val="28"/>
        </w:rPr>
        <w:t xml:space="preserve"> </w:t>
      </w:r>
      <w:r w:rsidRPr="00D55E46">
        <w:rPr>
          <w:rFonts w:eastAsia="Times New Roman"/>
          <w:color w:val="000000"/>
          <w:spacing w:val="-5"/>
          <w:sz w:val="24"/>
          <w:szCs w:val="28"/>
        </w:rPr>
        <w:t>ребенка и его обучение;</w:t>
      </w:r>
    </w:p>
    <w:p w14:paraId="151158FB" w14:textId="77777777" w:rsidR="00571A7B" w:rsidRPr="00D55E46" w:rsidRDefault="00176AEC" w:rsidP="007C3733">
      <w:pPr>
        <w:numPr>
          <w:ilvl w:val="0"/>
          <w:numId w:val="2"/>
        </w:numPr>
        <w:shd w:val="clear" w:color="auto" w:fill="FFFFFF"/>
        <w:tabs>
          <w:tab w:val="left" w:pos="710"/>
        </w:tabs>
        <w:ind w:left="374"/>
        <w:jc w:val="both"/>
        <w:rPr>
          <w:rFonts w:eastAsia="Times New Roman"/>
          <w:color w:val="000000"/>
          <w:sz w:val="24"/>
          <w:szCs w:val="28"/>
        </w:rPr>
      </w:pPr>
      <w:r w:rsidRPr="00D55E46">
        <w:rPr>
          <w:rFonts w:eastAsia="Times New Roman"/>
          <w:color w:val="000000"/>
          <w:spacing w:val="-5"/>
          <w:sz w:val="24"/>
          <w:szCs w:val="28"/>
        </w:rPr>
        <w:t>имеют место глубокие конфликты между членами семьи, в которые втянут ребенок;</w:t>
      </w:r>
    </w:p>
    <w:p w14:paraId="558F58EB" w14:textId="0B02EDCC" w:rsidR="00571A7B" w:rsidRPr="00D55E46" w:rsidRDefault="00176AEC" w:rsidP="007C3733">
      <w:pPr>
        <w:numPr>
          <w:ilvl w:val="0"/>
          <w:numId w:val="2"/>
        </w:numPr>
        <w:shd w:val="clear" w:color="auto" w:fill="FFFFFF"/>
        <w:tabs>
          <w:tab w:val="left" w:pos="710"/>
        </w:tabs>
        <w:ind w:left="710" w:hanging="336"/>
        <w:jc w:val="both"/>
        <w:rPr>
          <w:rFonts w:eastAsia="Times New Roman"/>
          <w:color w:val="000000"/>
          <w:sz w:val="24"/>
          <w:szCs w:val="28"/>
        </w:rPr>
      </w:pPr>
      <w:r w:rsidRPr="00D55E46">
        <w:rPr>
          <w:rFonts w:eastAsia="Times New Roman"/>
          <w:color w:val="000000"/>
          <w:spacing w:val="-3"/>
          <w:sz w:val="24"/>
          <w:szCs w:val="28"/>
        </w:rPr>
        <w:t>члены семьи злоупотребляют алкогольными напитками, наркотическими веществами,</w:t>
      </w:r>
      <w:r w:rsidR="00FD60DF" w:rsidRPr="00D55E46">
        <w:rPr>
          <w:rFonts w:eastAsia="Times New Roman"/>
          <w:color w:val="000000"/>
          <w:spacing w:val="-3"/>
          <w:sz w:val="24"/>
          <w:szCs w:val="28"/>
        </w:rPr>
        <w:t xml:space="preserve"> </w:t>
      </w:r>
      <w:r w:rsidRPr="00D55E46">
        <w:rPr>
          <w:rFonts w:eastAsia="Times New Roman"/>
          <w:color w:val="000000"/>
          <w:spacing w:val="-5"/>
          <w:sz w:val="24"/>
          <w:szCs w:val="28"/>
        </w:rPr>
        <w:t>ведут антиобщественный образ жизни и тем самым отрицательно влияют на ребенка</w:t>
      </w:r>
      <w:r w:rsidR="00360C5A" w:rsidRPr="00D55E46">
        <w:rPr>
          <w:rFonts w:eastAsia="Times New Roman"/>
          <w:color w:val="000000"/>
          <w:spacing w:val="-5"/>
          <w:sz w:val="24"/>
          <w:szCs w:val="28"/>
        </w:rPr>
        <w:t>;</w:t>
      </w:r>
    </w:p>
    <w:p w14:paraId="3A031C0C" w14:textId="7DD55BDB" w:rsidR="00360C5A" w:rsidRPr="00D55E46" w:rsidRDefault="00360C5A" w:rsidP="007C3733">
      <w:pPr>
        <w:numPr>
          <w:ilvl w:val="0"/>
          <w:numId w:val="2"/>
        </w:numPr>
        <w:shd w:val="clear" w:color="auto" w:fill="FFFFFF"/>
        <w:tabs>
          <w:tab w:val="left" w:pos="710"/>
        </w:tabs>
        <w:ind w:left="710" w:hanging="336"/>
        <w:jc w:val="both"/>
        <w:rPr>
          <w:rFonts w:eastAsia="Times New Roman"/>
          <w:color w:val="000000"/>
          <w:sz w:val="24"/>
          <w:szCs w:val="28"/>
        </w:rPr>
      </w:pPr>
      <w:r w:rsidRPr="00D55E46">
        <w:rPr>
          <w:rFonts w:eastAsia="Times New Roman"/>
          <w:color w:val="000000"/>
          <w:spacing w:val="-5"/>
          <w:sz w:val="24"/>
          <w:szCs w:val="28"/>
        </w:rPr>
        <w:t>постановка семьи на учет в Банк данных Иркутской области о семьях и несовершеннолетних, находящихся в социально опасном положении.</w:t>
      </w:r>
    </w:p>
    <w:p w14:paraId="325A0698" w14:textId="086B14B4" w:rsidR="007C3733" w:rsidRPr="00D55E46" w:rsidRDefault="007C3733" w:rsidP="007C3733">
      <w:pPr>
        <w:shd w:val="clear" w:color="auto" w:fill="FFFFFF"/>
        <w:tabs>
          <w:tab w:val="left" w:pos="773"/>
        </w:tabs>
        <w:jc w:val="both"/>
        <w:rPr>
          <w:color w:val="000000"/>
          <w:spacing w:val="-13"/>
          <w:sz w:val="24"/>
          <w:szCs w:val="28"/>
        </w:rPr>
      </w:pPr>
    </w:p>
    <w:p w14:paraId="0F05F00C" w14:textId="3CB0DEC2" w:rsidR="007C3733" w:rsidRPr="00D55E46" w:rsidRDefault="007C3733" w:rsidP="007C3733">
      <w:pPr>
        <w:shd w:val="clear" w:color="auto" w:fill="FFFFFF"/>
        <w:tabs>
          <w:tab w:val="left" w:pos="773"/>
        </w:tabs>
        <w:jc w:val="both"/>
        <w:rPr>
          <w:b/>
          <w:bCs/>
          <w:color w:val="000000"/>
          <w:spacing w:val="-13"/>
          <w:sz w:val="24"/>
          <w:szCs w:val="28"/>
        </w:rPr>
      </w:pPr>
      <w:r w:rsidRPr="00D55E46">
        <w:rPr>
          <w:b/>
          <w:bCs/>
          <w:color w:val="000000"/>
          <w:spacing w:val="-13"/>
          <w:sz w:val="24"/>
          <w:szCs w:val="28"/>
        </w:rPr>
        <w:t xml:space="preserve">3. Правила постановки на </w:t>
      </w:r>
      <w:proofErr w:type="spellStart"/>
      <w:r w:rsidRPr="00D55E46">
        <w:rPr>
          <w:b/>
          <w:bCs/>
          <w:color w:val="000000"/>
          <w:spacing w:val="-13"/>
          <w:sz w:val="24"/>
          <w:szCs w:val="28"/>
        </w:rPr>
        <w:t>внутришкольный</w:t>
      </w:r>
      <w:proofErr w:type="spellEnd"/>
      <w:r w:rsidRPr="00D55E46">
        <w:rPr>
          <w:b/>
          <w:bCs/>
          <w:color w:val="000000"/>
          <w:spacing w:val="-13"/>
          <w:sz w:val="24"/>
          <w:szCs w:val="28"/>
        </w:rPr>
        <w:t xml:space="preserve"> профилактический учет:</w:t>
      </w:r>
    </w:p>
    <w:p w14:paraId="6FD7BB64" w14:textId="7D31DB70" w:rsidR="007C3733" w:rsidRPr="00D55E46" w:rsidRDefault="007C3733" w:rsidP="007C3733">
      <w:pPr>
        <w:shd w:val="clear" w:color="auto" w:fill="FFFFFF"/>
        <w:tabs>
          <w:tab w:val="left" w:pos="768"/>
        </w:tabs>
        <w:jc w:val="both"/>
        <w:rPr>
          <w:rFonts w:eastAsia="Times New Roman"/>
          <w:color w:val="000000"/>
          <w:spacing w:val="-1"/>
          <w:sz w:val="24"/>
          <w:szCs w:val="28"/>
        </w:rPr>
      </w:pPr>
      <w:r w:rsidRPr="00D55E46">
        <w:rPr>
          <w:color w:val="000000"/>
          <w:spacing w:val="-13"/>
          <w:sz w:val="24"/>
          <w:szCs w:val="28"/>
        </w:rPr>
        <w:t>3.1.</w:t>
      </w:r>
      <w:r w:rsidRPr="00D55E46">
        <w:rPr>
          <w:color w:val="000000"/>
          <w:sz w:val="24"/>
          <w:szCs w:val="28"/>
        </w:rPr>
        <w:t xml:space="preserve"> </w:t>
      </w:r>
      <w:r w:rsidRPr="00D55E46">
        <w:rPr>
          <w:rFonts w:eastAsia="Times New Roman"/>
          <w:color w:val="000000"/>
          <w:spacing w:val="-1"/>
          <w:sz w:val="24"/>
          <w:szCs w:val="28"/>
        </w:rPr>
        <w:t xml:space="preserve">Постановка </w:t>
      </w:r>
      <w:proofErr w:type="gramStart"/>
      <w:r w:rsidRPr="00D55E46">
        <w:rPr>
          <w:rFonts w:eastAsia="Times New Roman"/>
          <w:color w:val="000000"/>
          <w:spacing w:val="-1"/>
          <w:sz w:val="24"/>
          <w:szCs w:val="28"/>
        </w:rPr>
        <w:t>обучающихся</w:t>
      </w:r>
      <w:proofErr w:type="gramEnd"/>
      <w:r w:rsidRPr="00D55E46">
        <w:rPr>
          <w:rFonts w:eastAsia="Times New Roman"/>
          <w:color w:val="000000"/>
          <w:spacing w:val="-1"/>
          <w:sz w:val="24"/>
          <w:szCs w:val="28"/>
        </w:rPr>
        <w:t xml:space="preserve"> на учет осуществляется по решению Совета профилактики в сентябре и, при необходимости, в течение учебного</w:t>
      </w:r>
      <w:r w:rsidR="00360C5A" w:rsidRPr="00D55E46">
        <w:rPr>
          <w:rFonts w:eastAsia="Times New Roman"/>
          <w:color w:val="000000"/>
          <w:spacing w:val="-1"/>
          <w:sz w:val="24"/>
          <w:szCs w:val="28"/>
        </w:rPr>
        <w:t xml:space="preserve"> </w:t>
      </w:r>
      <w:r w:rsidRPr="00D55E46">
        <w:rPr>
          <w:rFonts w:eastAsia="Times New Roman"/>
          <w:color w:val="000000"/>
          <w:spacing w:val="-1"/>
          <w:sz w:val="24"/>
          <w:szCs w:val="28"/>
        </w:rPr>
        <w:t>года на основании, указанном в пункте 2 настоящего положения.</w:t>
      </w:r>
    </w:p>
    <w:p w14:paraId="48C020D7" w14:textId="0A1570C7" w:rsidR="00571A7B" w:rsidRPr="00D55E46" w:rsidRDefault="00176AEC" w:rsidP="007C3733">
      <w:pPr>
        <w:shd w:val="clear" w:color="auto" w:fill="FFFFFF"/>
        <w:tabs>
          <w:tab w:val="left" w:pos="773"/>
        </w:tabs>
        <w:jc w:val="both"/>
        <w:rPr>
          <w:color w:val="000000"/>
          <w:spacing w:val="-12"/>
          <w:sz w:val="24"/>
          <w:szCs w:val="28"/>
        </w:rPr>
      </w:pPr>
      <w:r w:rsidRPr="00D55E46">
        <w:rPr>
          <w:rFonts w:eastAsia="Times New Roman"/>
          <w:color w:val="000000"/>
          <w:spacing w:val="4"/>
          <w:sz w:val="24"/>
          <w:szCs w:val="28"/>
        </w:rPr>
        <w:t>До принятия решения о постановке на учет классный руководитель проводит</w:t>
      </w:r>
      <w:r w:rsidR="00360C5A" w:rsidRPr="00D55E46">
        <w:rPr>
          <w:rFonts w:eastAsia="Times New Roman"/>
          <w:color w:val="000000"/>
          <w:spacing w:val="4"/>
          <w:sz w:val="24"/>
          <w:szCs w:val="28"/>
        </w:rPr>
        <w:t xml:space="preserve"> </w:t>
      </w:r>
      <w:r w:rsidRPr="00D55E46">
        <w:rPr>
          <w:rFonts w:eastAsia="Times New Roman"/>
          <w:color w:val="000000"/>
          <w:spacing w:val="-4"/>
          <w:sz w:val="24"/>
          <w:szCs w:val="28"/>
        </w:rPr>
        <w:t>подготовительную работу: посещает семью, составляет акт ЖБУ, беседует с родителями (или</w:t>
      </w:r>
      <w:r w:rsidR="00360C5A" w:rsidRPr="00D55E46">
        <w:rPr>
          <w:rFonts w:eastAsia="Times New Roman"/>
          <w:color w:val="000000"/>
          <w:spacing w:val="-4"/>
          <w:sz w:val="24"/>
          <w:szCs w:val="28"/>
        </w:rPr>
        <w:t xml:space="preserve"> </w:t>
      </w:r>
      <w:r w:rsidRPr="00D55E46">
        <w:rPr>
          <w:rFonts w:eastAsia="Times New Roman"/>
          <w:color w:val="000000"/>
          <w:spacing w:val="6"/>
          <w:sz w:val="24"/>
          <w:szCs w:val="28"/>
        </w:rPr>
        <w:t>лицами, их заменяющими), выясняет все аспекты проблемы и возможные причины ее</w:t>
      </w:r>
      <w:r w:rsidR="00360C5A" w:rsidRPr="00D55E46">
        <w:rPr>
          <w:rFonts w:eastAsia="Times New Roman"/>
          <w:color w:val="000000"/>
          <w:spacing w:val="6"/>
          <w:sz w:val="24"/>
          <w:szCs w:val="28"/>
        </w:rPr>
        <w:t xml:space="preserve"> </w:t>
      </w:r>
      <w:r w:rsidRPr="00D55E46">
        <w:rPr>
          <w:rFonts w:eastAsia="Times New Roman"/>
          <w:color w:val="000000"/>
          <w:spacing w:val="-3"/>
          <w:sz w:val="24"/>
          <w:szCs w:val="28"/>
        </w:rPr>
        <w:t>возникновения, с согласия обучающегося (или родителей) организует консультацию</w:t>
      </w:r>
      <w:r w:rsidR="00360C5A" w:rsidRPr="00D55E46">
        <w:rPr>
          <w:rFonts w:eastAsia="Times New Roman"/>
          <w:color w:val="000000"/>
          <w:spacing w:val="-3"/>
          <w:sz w:val="24"/>
          <w:szCs w:val="28"/>
        </w:rPr>
        <w:t xml:space="preserve"> </w:t>
      </w:r>
      <w:r w:rsidRPr="00D55E46">
        <w:rPr>
          <w:rFonts w:eastAsia="Times New Roman"/>
          <w:color w:val="000000"/>
          <w:spacing w:val="-5"/>
          <w:sz w:val="24"/>
          <w:szCs w:val="28"/>
        </w:rPr>
        <w:t>психолога, составляет психолого-педагогическую характеристику обучающегося.</w:t>
      </w:r>
    </w:p>
    <w:p w14:paraId="0DB8AB0E" w14:textId="0A63AF61" w:rsidR="00571A7B" w:rsidRPr="00D55E46" w:rsidRDefault="00176AEC" w:rsidP="00360C5A">
      <w:pPr>
        <w:numPr>
          <w:ilvl w:val="0"/>
          <w:numId w:val="3"/>
        </w:numPr>
        <w:shd w:val="clear" w:color="auto" w:fill="FFFFFF"/>
        <w:tabs>
          <w:tab w:val="left" w:pos="773"/>
        </w:tabs>
        <w:ind w:left="5" w:hanging="5"/>
        <w:jc w:val="both"/>
        <w:rPr>
          <w:color w:val="000000"/>
          <w:spacing w:val="-13"/>
          <w:sz w:val="24"/>
          <w:szCs w:val="28"/>
        </w:rPr>
      </w:pPr>
      <w:r w:rsidRPr="00D55E46">
        <w:rPr>
          <w:rFonts w:eastAsia="Times New Roman"/>
          <w:color w:val="000000"/>
          <w:spacing w:val="-2"/>
          <w:sz w:val="24"/>
          <w:szCs w:val="28"/>
        </w:rPr>
        <w:t>Совет профилактики, рассмотрев представленные документы, принимает решение о</w:t>
      </w:r>
      <w:r w:rsidR="00FD60DF" w:rsidRPr="00D55E46">
        <w:rPr>
          <w:rFonts w:eastAsia="Times New Roman"/>
          <w:color w:val="000000"/>
          <w:spacing w:val="-2"/>
          <w:sz w:val="24"/>
          <w:szCs w:val="28"/>
        </w:rPr>
        <w:t xml:space="preserve"> </w:t>
      </w:r>
      <w:r w:rsidRPr="00D55E46">
        <w:rPr>
          <w:rFonts w:eastAsia="Times New Roman"/>
          <w:color w:val="000000"/>
          <w:spacing w:val="-4"/>
          <w:sz w:val="24"/>
          <w:szCs w:val="28"/>
        </w:rPr>
        <w:t xml:space="preserve">постановке на учет и планирует основные направления работы </w:t>
      </w:r>
      <w:proofErr w:type="gramStart"/>
      <w:r w:rsidRPr="00D55E46">
        <w:rPr>
          <w:rFonts w:eastAsia="Times New Roman"/>
          <w:color w:val="000000"/>
          <w:spacing w:val="-4"/>
          <w:sz w:val="24"/>
          <w:szCs w:val="28"/>
        </w:rPr>
        <w:t>с</w:t>
      </w:r>
      <w:proofErr w:type="gramEnd"/>
      <w:r w:rsidRPr="00D55E46">
        <w:rPr>
          <w:rFonts w:eastAsia="Times New Roman"/>
          <w:color w:val="000000"/>
          <w:spacing w:val="-4"/>
          <w:sz w:val="24"/>
          <w:szCs w:val="28"/>
        </w:rPr>
        <w:t xml:space="preserve"> обучающимся.</w:t>
      </w:r>
    </w:p>
    <w:p w14:paraId="0086EE7D" w14:textId="36A9B1BB" w:rsidR="00571A7B" w:rsidRPr="00D55E46" w:rsidRDefault="00FD60DF" w:rsidP="00360C5A">
      <w:pPr>
        <w:numPr>
          <w:ilvl w:val="0"/>
          <w:numId w:val="3"/>
        </w:numPr>
        <w:shd w:val="clear" w:color="auto" w:fill="FFFFFF"/>
        <w:tabs>
          <w:tab w:val="left" w:pos="773"/>
        </w:tabs>
        <w:ind w:left="5" w:hanging="5"/>
        <w:jc w:val="both"/>
        <w:rPr>
          <w:color w:val="000000"/>
          <w:spacing w:val="-12"/>
          <w:sz w:val="24"/>
          <w:szCs w:val="28"/>
        </w:rPr>
      </w:pPr>
      <w:r w:rsidRPr="00D55E46">
        <w:rPr>
          <w:rFonts w:eastAsia="Times New Roman"/>
          <w:color w:val="000000"/>
          <w:spacing w:val="-6"/>
          <w:sz w:val="24"/>
          <w:szCs w:val="28"/>
        </w:rPr>
        <w:t>Снятие с учета семей происходит</w:t>
      </w:r>
      <w:r w:rsidR="00176AEC" w:rsidRPr="00D55E46">
        <w:rPr>
          <w:rFonts w:eastAsia="Times New Roman"/>
          <w:color w:val="000000"/>
          <w:spacing w:val="-6"/>
          <w:sz w:val="24"/>
          <w:szCs w:val="28"/>
        </w:rPr>
        <w:t xml:space="preserve"> в случае эффективного результата проведенных</w:t>
      </w:r>
      <w:r w:rsidRPr="00D55E46">
        <w:rPr>
          <w:rFonts w:eastAsia="Times New Roman"/>
          <w:color w:val="000000"/>
          <w:spacing w:val="-6"/>
          <w:sz w:val="24"/>
          <w:szCs w:val="28"/>
        </w:rPr>
        <w:t xml:space="preserve"> </w:t>
      </w:r>
      <w:r w:rsidR="00176AEC" w:rsidRPr="00D55E46">
        <w:rPr>
          <w:rFonts w:eastAsia="Times New Roman"/>
          <w:color w:val="000000"/>
          <w:spacing w:val="-3"/>
          <w:sz w:val="24"/>
          <w:szCs w:val="28"/>
        </w:rPr>
        <w:t>мероприятий, устойчивой тенденции к улучшению или полного решения проблемы, которая</w:t>
      </w:r>
      <w:r w:rsidRPr="00D55E46">
        <w:rPr>
          <w:rFonts w:eastAsia="Times New Roman"/>
          <w:color w:val="000000"/>
          <w:spacing w:val="-3"/>
          <w:sz w:val="24"/>
          <w:szCs w:val="28"/>
        </w:rPr>
        <w:t xml:space="preserve"> </w:t>
      </w:r>
      <w:r w:rsidR="00176AEC" w:rsidRPr="00D55E46">
        <w:rPr>
          <w:rFonts w:eastAsia="Times New Roman"/>
          <w:color w:val="000000"/>
          <w:spacing w:val="-6"/>
          <w:sz w:val="24"/>
          <w:szCs w:val="28"/>
        </w:rPr>
        <w:t>стала причиной постановки на учет</w:t>
      </w:r>
      <w:r w:rsidRPr="00D55E46">
        <w:rPr>
          <w:rFonts w:eastAsia="Times New Roman"/>
          <w:color w:val="000000"/>
          <w:spacing w:val="-6"/>
          <w:sz w:val="24"/>
          <w:szCs w:val="28"/>
        </w:rPr>
        <w:t xml:space="preserve"> по ходатайству классного руководителя, по решению Совета профилактики.</w:t>
      </w:r>
    </w:p>
    <w:p w14:paraId="4CAC7DA2" w14:textId="105C8666" w:rsidR="002708DB" w:rsidRPr="00D55E46" w:rsidRDefault="002708DB" w:rsidP="002708DB">
      <w:pPr>
        <w:shd w:val="clear" w:color="auto" w:fill="FFFFFF"/>
        <w:tabs>
          <w:tab w:val="left" w:pos="768"/>
        </w:tabs>
        <w:spacing w:line="274" w:lineRule="exact"/>
        <w:rPr>
          <w:rFonts w:eastAsia="Times New Roman"/>
          <w:color w:val="000000"/>
          <w:spacing w:val="-9"/>
          <w:sz w:val="24"/>
          <w:szCs w:val="25"/>
        </w:rPr>
      </w:pPr>
    </w:p>
    <w:bookmarkEnd w:id="0"/>
    <w:p w14:paraId="489CB9AA" w14:textId="3F8B9AF4" w:rsidR="002708DB" w:rsidRDefault="002708DB" w:rsidP="002708DB">
      <w:pPr>
        <w:shd w:val="clear" w:color="auto" w:fill="FFFFFF"/>
        <w:tabs>
          <w:tab w:val="left" w:pos="768"/>
        </w:tabs>
        <w:spacing w:line="274" w:lineRule="exact"/>
        <w:rPr>
          <w:rFonts w:eastAsia="Times New Roman"/>
          <w:color w:val="000000"/>
          <w:spacing w:val="-9"/>
          <w:sz w:val="25"/>
          <w:szCs w:val="25"/>
        </w:rPr>
      </w:pPr>
    </w:p>
    <w:p w14:paraId="69C46791" w14:textId="2EC61937" w:rsidR="002708DB" w:rsidRDefault="002708DB" w:rsidP="002708DB">
      <w:pPr>
        <w:shd w:val="clear" w:color="auto" w:fill="FFFFFF"/>
        <w:tabs>
          <w:tab w:val="left" w:pos="768"/>
        </w:tabs>
        <w:spacing w:line="274" w:lineRule="exact"/>
        <w:rPr>
          <w:rFonts w:eastAsia="Times New Roman"/>
          <w:color w:val="000000"/>
          <w:spacing w:val="-9"/>
          <w:sz w:val="25"/>
          <w:szCs w:val="25"/>
        </w:rPr>
      </w:pPr>
    </w:p>
    <w:p w14:paraId="00C23045" w14:textId="34C28003" w:rsidR="002708DB" w:rsidRDefault="002708DB" w:rsidP="002708DB">
      <w:pPr>
        <w:shd w:val="clear" w:color="auto" w:fill="FFFFFF"/>
        <w:tabs>
          <w:tab w:val="left" w:pos="768"/>
        </w:tabs>
        <w:spacing w:line="274" w:lineRule="exact"/>
        <w:rPr>
          <w:rFonts w:eastAsia="Times New Roman"/>
          <w:color w:val="000000"/>
          <w:spacing w:val="-9"/>
          <w:sz w:val="25"/>
          <w:szCs w:val="25"/>
        </w:rPr>
      </w:pPr>
    </w:p>
    <w:p w14:paraId="24B5CEBB" w14:textId="6DC8A087" w:rsidR="002708DB" w:rsidRDefault="002708DB" w:rsidP="002708DB">
      <w:pPr>
        <w:shd w:val="clear" w:color="auto" w:fill="FFFFFF"/>
        <w:tabs>
          <w:tab w:val="left" w:pos="768"/>
        </w:tabs>
        <w:spacing w:line="274" w:lineRule="exact"/>
        <w:rPr>
          <w:rFonts w:eastAsia="Times New Roman"/>
          <w:color w:val="000000"/>
          <w:spacing w:val="-9"/>
          <w:sz w:val="25"/>
          <w:szCs w:val="25"/>
        </w:rPr>
      </w:pPr>
    </w:p>
    <w:p w14:paraId="743171CD" w14:textId="27E7C873" w:rsidR="002708DB" w:rsidRDefault="002708DB" w:rsidP="002708DB">
      <w:pPr>
        <w:shd w:val="clear" w:color="auto" w:fill="FFFFFF"/>
        <w:tabs>
          <w:tab w:val="left" w:pos="768"/>
        </w:tabs>
        <w:spacing w:line="274" w:lineRule="exact"/>
        <w:rPr>
          <w:rFonts w:eastAsia="Times New Roman"/>
          <w:color w:val="000000"/>
          <w:spacing w:val="-9"/>
          <w:sz w:val="25"/>
          <w:szCs w:val="25"/>
        </w:rPr>
      </w:pPr>
    </w:p>
    <w:p w14:paraId="0201AABD" w14:textId="14FFC8AA" w:rsidR="002708DB" w:rsidRDefault="002708DB" w:rsidP="002708DB">
      <w:pPr>
        <w:shd w:val="clear" w:color="auto" w:fill="FFFFFF"/>
        <w:tabs>
          <w:tab w:val="left" w:pos="768"/>
        </w:tabs>
        <w:spacing w:line="274" w:lineRule="exact"/>
        <w:rPr>
          <w:rFonts w:eastAsia="Times New Roman"/>
          <w:color w:val="000000"/>
          <w:spacing w:val="-9"/>
          <w:sz w:val="25"/>
          <w:szCs w:val="25"/>
        </w:rPr>
      </w:pPr>
    </w:p>
    <w:p w14:paraId="33C1D77C" w14:textId="2E748398" w:rsidR="002708DB" w:rsidRDefault="002708DB" w:rsidP="002708DB">
      <w:pPr>
        <w:shd w:val="clear" w:color="auto" w:fill="FFFFFF"/>
        <w:tabs>
          <w:tab w:val="left" w:pos="768"/>
        </w:tabs>
        <w:spacing w:line="274" w:lineRule="exact"/>
        <w:rPr>
          <w:rFonts w:eastAsia="Times New Roman"/>
          <w:color w:val="000000"/>
          <w:spacing w:val="-9"/>
          <w:sz w:val="25"/>
          <w:szCs w:val="25"/>
        </w:rPr>
      </w:pPr>
    </w:p>
    <w:p w14:paraId="46E92600" w14:textId="7963A849" w:rsidR="002708DB" w:rsidRDefault="002708DB" w:rsidP="002708DB">
      <w:pPr>
        <w:shd w:val="clear" w:color="auto" w:fill="FFFFFF"/>
        <w:tabs>
          <w:tab w:val="left" w:pos="768"/>
        </w:tabs>
        <w:spacing w:line="274" w:lineRule="exact"/>
        <w:rPr>
          <w:rFonts w:eastAsia="Times New Roman"/>
          <w:color w:val="000000"/>
          <w:spacing w:val="-9"/>
          <w:sz w:val="25"/>
          <w:szCs w:val="25"/>
        </w:rPr>
      </w:pPr>
    </w:p>
    <w:p w14:paraId="7F3BF3FF" w14:textId="3A0C8B07" w:rsidR="002708DB" w:rsidRDefault="002708DB" w:rsidP="002708DB">
      <w:pPr>
        <w:shd w:val="clear" w:color="auto" w:fill="FFFFFF"/>
        <w:tabs>
          <w:tab w:val="left" w:pos="768"/>
        </w:tabs>
        <w:spacing w:line="274" w:lineRule="exact"/>
        <w:rPr>
          <w:rFonts w:eastAsia="Times New Roman"/>
          <w:color w:val="000000"/>
          <w:spacing w:val="-9"/>
          <w:sz w:val="25"/>
          <w:szCs w:val="25"/>
        </w:rPr>
      </w:pPr>
    </w:p>
    <w:p w14:paraId="0E3E5C18" w14:textId="095FC250" w:rsidR="002708DB" w:rsidRDefault="002708DB" w:rsidP="002708DB">
      <w:pPr>
        <w:shd w:val="clear" w:color="auto" w:fill="FFFFFF"/>
        <w:tabs>
          <w:tab w:val="left" w:pos="768"/>
        </w:tabs>
        <w:spacing w:line="274" w:lineRule="exact"/>
        <w:rPr>
          <w:rFonts w:eastAsia="Times New Roman"/>
          <w:color w:val="000000"/>
          <w:spacing w:val="-9"/>
          <w:sz w:val="25"/>
          <w:szCs w:val="25"/>
        </w:rPr>
      </w:pPr>
    </w:p>
    <w:p w14:paraId="39AE3661" w14:textId="6B68ED5E" w:rsidR="002708DB" w:rsidRDefault="002708DB" w:rsidP="002708DB">
      <w:pPr>
        <w:shd w:val="clear" w:color="auto" w:fill="FFFFFF"/>
        <w:tabs>
          <w:tab w:val="left" w:pos="768"/>
        </w:tabs>
        <w:spacing w:line="274" w:lineRule="exact"/>
        <w:rPr>
          <w:rFonts w:eastAsia="Times New Roman"/>
          <w:color w:val="000000"/>
          <w:spacing w:val="-9"/>
          <w:sz w:val="25"/>
          <w:szCs w:val="25"/>
        </w:rPr>
      </w:pPr>
    </w:p>
    <w:p w14:paraId="33672FF4" w14:textId="18A76069" w:rsidR="002708DB" w:rsidRDefault="002708DB" w:rsidP="002708DB">
      <w:pPr>
        <w:shd w:val="clear" w:color="auto" w:fill="FFFFFF"/>
        <w:tabs>
          <w:tab w:val="left" w:pos="768"/>
        </w:tabs>
        <w:spacing w:line="274" w:lineRule="exact"/>
        <w:rPr>
          <w:rFonts w:eastAsia="Times New Roman"/>
          <w:color w:val="000000"/>
          <w:spacing w:val="-9"/>
          <w:sz w:val="25"/>
          <w:szCs w:val="25"/>
        </w:rPr>
      </w:pPr>
    </w:p>
    <w:p w14:paraId="682A5B88" w14:textId="3C0663DF" w:rsidR="002708DB" w:rsidRDefault="002708DB" w:rsidP="002708DB">
      <w:pPr>
        <w:shd w:val="clear" w:color="auto" w:fill="FFFFFF"/>
        <w:tabs>
          <w:tab w:val="left" w:pos="768"/>
        </w:tabs>
        <w:spacing w:line="274" w:lineRule="exact"/>
        <w:rPr>
          <w:rFonts w:eastAsia="Times New Roman"/>
          <w:color w:val="000000"/>
          <w:spacing w:val="-9"/>
          <w:sz w:val="25"/>
          <w:szCs w:val="25"/>
        </w:rPr>
      </w:pPr>
    </w:p>
    <w:p w14:paraId="5C323854" w14:textId="0DA7D1F3" w:rsidR="002708DB" w:rsidRDefault="002708DB" w:rsidP="002708DB">
      <w:pPr>
        <w:shd w:val="clear" w:color="auto" w:fill="FFFFFF"/>
        <w:tabs>
          <w:tab w:val="left" w:pos="768"/>
        </w:tabs>
        <w:spacing w:line="274" w:lineRule="exact"/>
        <w:rPr>
          <w:rFonts w:eastAsia="Times New Roman"/>
          <w:color w:val="000000"/>
          <w:spacing w:val="-9"/>
          <w:sz w:val="25"/>
          <w:szCs w:val="25"/>
        </w:rPr>
      </w:pPr>
    </w:p>
    <w:p w14:paraId="7A2E0C2C" w14:textId="5395FD54" w:rsidR="002708DB" w:rsidRDefault="002708DB" w:rsidP="002708DB">
      <w:pPr>
        <w:shd w:val="clear" w:color="auto" w:fill="FFFFFF"/>
        <w:tabs>
          <w:tab w:val="left" w:pos="768"/>
        </w:tabs>
        <w:spacing w:line="274" w:lineRule="exact"/>
        <w:rPr>
          <w:rFonts w:eastAsia="Times New Roman"/>
          <w:color w:val="000000"/>
          <w:spacing w:val="-9"/>
          <w:sz w:val="25"/>
          <w:szCs w:val="25"/>
        </w:rPr>
      </w:pPr>
    </w:p>
    <w:p w14:paraId="216749BB" w14:textId="12845783" w:rsidR="002708DB" w:rsidRDefault="002708DB" w:rsidP="002708DB">
      <w:pPr>
        <w:shd w:val="clear" w:color="auto" w:fill="FFFFFF"/>
        <w:tabs>
          <w:tab w:val="left" w:pos="768"/>
        </w:tabs>
        <w:spacing w:line="274" w:lineRule="exact"/>
        <w:rPr>
          <w:rFonts w:eastAsia="Times New Roman"/>
          <w:color w:val="000000"/>
          <w:spacing w:val="-9"/>
          <w:sz w:val="25"/>
          <w:szCs w:val="25"/>
        </w:rPr>
      </w:pPr>
    </w:p>
    <w:p w14:paraId="7A1E087D" w14:textId="77777777" w:rsidR="002708DB" w:rsidRDefault="002708DB" w:rsidP="002708DB">
      <w:pPr>
        <w:shd w:val="clear" w:color="auto" w:fill="FFFFFF"/>
        <w:tabs>
          <w:tab w:val="left" w:pos="768"/>
        </w:tabs>
        <w:spacing w:line="274" w:lineRule="exact"/>
        <w:rPr>
          <w:rFonts w:eastAsia="Times New Roman"/>
          <w:color w:val="000000"/>
          <w:spacing w:val="-9"/>
          <w:sz w:val="25"/>
          <w:szCs w:val="25"/>
        </w:rPr>
      </w:pPr>
    </w:p>
    <w:p w14:paraId="09EAD77B" w14:textId="11594BD9" w:rsidR="002708DB" w:rsidRDefault="002708DB" w:rsidP="002708DB">
      <w:pPr>
        <w:shd w:val="clear" w:color="auto" w:fill="FFFFFF"/>
        <w:tabs>
          <w:tab w:val="left" w:pos="768"/>
        </w:tabs>
        <w:spacing w:line="274" w:lineRule="exact"/>
        <w:rPr>
          <w:rFonts w:eastAsia="Times New Roman"/>
          <w:color w:val="000000"/>
          <w:spacing w:val="-9"/>
          <w:sz w:val="25"/>
          <w:szCs w:val="25"/>
        </w:rPr>
      </w:pPr>
    </w:p>
    <w:p w14:paraId="29BF8638" w14:textId="338CE9A3" w:rsidR="002708DB" w:rsidRDefault="002708DB" w:rsidP="002708DB">
      <w:pPr>
        <w:shd w:val="clear" w:color="auto" w:fill="FFFFFF"/>
        <w:tabs>
          <w:tab w:val="left" w:pos="768"/>
        </w:tabs>
        <w:spacing w:line="274" w:lineRule="exact"/>
        <w:rPr>
          <w:rFonts w:eastAsia="Times New Roman"/>
          <w:color w:val="000000"/>
          <w:spacing w:val="-9"/>
          <w:sz w:val="25"/>
          <w:szCs w:val="25"/>
        </w:rPr>
      </w:pPr>
    </w:p>
    <w:p w14:paraId="3FEBDD25" w14:textId="568FA07E" w:rsidR="002708DB" w:rsidRDefault="002708DB" w:rsidP="002708DB">
      <w:pPr>
        <w:shd w:val="clear" w:color="auto" w:fill="FFFFFF"/>
        <w:tabs>
          <w:tab w:val="left" w:pos="768"/>
        </w:tabs>
        <w:spacing w:line="274" w:lineRule="exact"/>
        <w:rPr>
          <w:rFonts w:eastAsia="Times New Roman"/>
          <w:color w:val="000000"/>
          <w:spacing w:val="-9"/>
          <w:sz w:val="25"/>
          <w:szCs w:val="25"/>
        </w:rPr>
      </w:pPr>
    </w:p>
    <w:p w14:paraId="5F0CE99F" w14:textId="77777777" w:rsidR="002708DB" w:rsidRDefault="002708DB" w:rsidP="002708DB">
      <w:pPr>
        <w:shd w:val="clear" w:color="auto" w:fill="FFFFFF"/>
        <w:tabs>
          <w:tab w:val="left" w:pos="768"/>
        </w:tabs>
        <w:spacing w:line="274" w:lineRule="exact"/>
        <w:rPr>
          <w:color w:val="000000"/>
          <w:spacing w:val="-12"/>
          <w:sz w:val="25"/>
          <w:szCs w:val="25"/>
        </w:rPr>
      </w:pPr>
    </w:p>
    <w:sectPr w:rsidR="002708DB">
      <w:type w:val="continuous"/>
      <w:pgSz w:w="11909" w:h="16834"/>
      <w:pgMar w:top="1440" w:right="950" w:bottom="720" w:left="117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1F22D50"/>
    <w:lvl w:ilvl="0">
      <w:numFmt w:val="bullet"/>
      <w:lvlText w:val="*"/>
      <w:lvlJc w:val="left"/>
    </w:lvl>
  </w:abstractNum>
  <w:abstractNum w:abstractNumId="1">
    <w:nsid w:val="243843AF"/>
    <w:multiLevelType w:val="singleLevel"/>
    <w:tmpl w:val="696CDAA4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">
    <w:nsid w:val="439E43D0"/>
    <w:multiLevelType w:val="singleLevel"/>
    <w:tmpl w:val="696CDAA4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4A0F72A0"/>
    <w:multiLevelType w:val="singleLevel"/>
    <w:tmpl w:val="74CADD6C"/>
    <w:lvl w:ilvl="0">
      <w:start w:val="2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65A81E31"/>
    <w:multiLevelType w:val="multilevel"/>
    <w:tmpl w:val="3F7034AE"/>
    <w:lvl w:ilvl="0">
      <w:start w:val="1"/>
      <w:numFmt w:val="decimal"/>
      <w:lvlText w:val="%1."/>
      <w:lvlJc w:val="left"/>
      <w:pPr>
        <w:ind w:left="365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0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5" w:hanging="1800"/>
      </w:pPr>
      <w:rPr>
        <w:rFonts w:hint="default"/>
      </w:rPr>
    </w:lvl>
  </w:abstractNum>
  <w:abstractNum w:abstractNumId="5">
    <w:nsid w:val="6B24032C"/>
    <w:multiLevelType w:val="singleLevel"/>
    <w:tmpl w:val="C1FEB58E"/>
    <w:lvl w:ilvl="0">
      <w:start w:val="3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8E"/>
    <w:rsid w:val="00176AEC"/>
    <w:rsid w:val="002708DB"/>
    <w:rsid w:val="00360C5A"/>
    <w:rsid w:val="00571A7B"/>
    <w:rsid w:val="007C3733"/>
    <w:rsid w:val="008326CA"/>
    <w:rsid w:val="00894AB3"/>
    <w:rsid w:val="0097008E"/>
    <w:rsid w:val="00D55E46"/>
    <w:rsid w:val="00FD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36F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Пользователь Windows</cp:lastModifiedBy>
  <cp:revision>3</cp:revision>
  <cp:lastPrinted>2020-11-18T05:23:00Z</cp:lastPrinted>
  <dcterms:created xsi:type="dcterms:W3CDTF">2020-11-18T05:19:00Z</dcterms:created>
  <dcterms:modified xsi:type="dcterms:W3CDTF">2020-11-18T05:23:00Z</dcterms:modified>
</cp:coreProperties>
</file>